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26B58" w:rsidRPr="00E817C6" w:rsidRDefault="00D71800" w:rsidP="005F03B4">
      <w:pPr>
        <w:pStyle w:val="12"/>
        <w:tabs>
          <w:tab w:val="center" w:pos="4677"/>
          <w:tab w:val="left" w:pos="8325"/>
        </w:tabs>
        <w:spacing w:before="0" w:after="0"/>
        <w:ind w:left="0" w:right="0"/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2820035</wp:posOffset>
            </wp:positionH>
            <wp:positionV relativeFrom="paragraph">
              <wp:posOffset>164465</wp:posOffset>
            </wp:positionV>
            <wp:extent cx="481965" cy="60896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18" t="-14" r="-18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608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6B58" w:rsidRPr="00E817C6">
        <w:rPr>
          <w:b/>
          <w:lang w:val="uk-UA"/>
        </w:rPr>
        <w:t>УКРАЇНА</w:t>
      </w:r>
    </w:p>
    <w:p w:rsidR="00526B58" w:rsidRDefault="00526B58" w:rsidP="005F03B4">
      <w:pPr>
        <w:pStyle w:val="12"/>
        <w:spacing w:before="0" w:after="0"/>
        <w:ind w:left="0" w:right="0"/>
        <w:jc w:val="center"/>
      </w:pPr>
      <w:r>
        <w:rPr>
          <w:b/>
          <w:bCs/>
          <w:lang w:val="uk-UA"/>
        </w:rPr>
        <w:t>ЖИТОМИРСЬКА МІСЬКА РАДА</w:t>
      </w:r>
    </w:p>
    <w:p w:rsidR="00526B58" w:rsidRDefault="00E817C6" w:rsidP="005F03B4">
      <w:pPr>
        <w:pStyle w:val="12"/>
        <w:spacing w:before="0" w:after="0"/>
        <w:ind w:left="0" w:right="0"/>
        <w:jc w:val="center"/>
      </w:pPr>
      <w:r>
        <w:rPr>
          <w:b/>
          <w:bCs/>
          <w:lang w:val="uk-UA"/>
        </w:rPr>
        <w:t>ПРОЄК</w:t>
      </w:r>
      <w:r w:rsidR="00A13DEC">
        <w:rPr>
          <w:b/>
          <w:bCs/>
          <w:lang w:val="uk-UA"/>
        </w:rPr>
        <w:t>Т  Р</w:t>
      </w:r>
      <w:r>
        <w:rPr>
          <w:b/>
          <w:bCs/>
          <w:lang w:val="uk-UA"/>
        </w:rPr>
        <w:t>ІШЕНН</w:t>
      </w:r>
      <w:r w:rsidR="00526B58">
        <w:rPr>
          <w:b/>
          <w:bCs/>
          <w:lang w:val="uk-UA"/>
        </w:rPr>
        <w:t>Я</w:t>
      </w:r>
    </w:p>
    <w:p w:rsidR="00526B58" w:rsidRDefault="00526B58">
      <w:pPr>
        <w:pStyle w:val="12"/>
        <w:spacing w:before="0" w:after="0" w:line="216" w:lineRule="auto"/>
        <w:ind w:left="0" w:right="0"/>
        <w:rPr>
          <w:b/>
          <w:bCs/>
          <w:lang w:val="uk-UA"/>
        </w:rPr>
      </w:pPr>
    </w:p>
    <w:p w:rsidR="00BC53AD" w:rsidRDefault="00BC53AD" w:rsidP="00BC53AD">
      <w:pPr>
        <w:pStyle w:val="12"/>
        <w:tabs>
          <w:tab w:val="left" w:pos="9045"/>
        </w:tabs>
        <w:spacing w:before="0" w:after="0"/>
        <w:ind w:left="0" w:right="5953"/>
      </w:pPr>
      <w:r>
        <w:rPr>
          <w:lang w:val="uk-UA"/>
        </w:rPr>
        <w:t>від____________ №_____</w:t>
      </w:r>
    </w:p>
    <w:p w:rsidR="00BC53AD" w:rsidRDefault="00BC53AD" w:rsidP="00BC53AD">
      <w:pPr>
        <w:pStyle w:val="12"/>
        <w:spacing w:before="0" w:after="0"/>
        <w:ind w:left="0" w:right="6639"/>
        <w:jc w:val="center"/>
        <w:rPr>
          <w:szCs w:val="28"/>
          <w:lang w:val="uk-UA"/>
        </w:rPr>
      </w:pPr>
      <w:r>
        <w:rPr>
          <w:szCs w:val="28"/>
          <w:lang w:val="uk-UA"/>
        </w:rPr>
        <w:t>м. Житомир</w:t>
      </w:r>
    </w:p>
    <w:p w:rsidR="00526B58" w:rsidRPr="00E55D0E" w:rsidRDefault="00526B58">
      <w:pPr>
        <w:rPr>
          <w:sz w:val="16"/>
          <w:szCs w:val="16"/>
        </w:rPr>
      </w:pPr>
    </w:p>
    <w:p w:rsidR="00526B58" w:rsidRPr="00E55D0E" w:rsidRDefault="00526B58">
      <w:pPr>
        <w:rPr>
          <w:sz w:val="16"/>
          <w:szCs w:val="16"/>
        </w:rPr>
      </w:pPr>
    </w:p>
    <w:p w:rsidR="002C5E4E" w:rsidRDefault="002C5E4E" w:rsidP="002C5E4E">
      <w:pPr>
        <w:pStyle w:val="ae"/>
        <w:spacing w:before="0" w:beforeAutospacing="0" w:after="0" w:line="240" w:lineRule="auto"/>
        <w:rPr>
          <w:sz w:val="28"/>
          <w:szCs w:val="28"/>
          <w:lang w:val="uk-UA"/>
        </w:rPr>
      </w:pPr>
      <w:r w:rsidRPr="00AA7BD9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розроблення містобудівної </w:t>
      </w:r>
    </w:p>
    <w:p w:rsidR="002C5E4E" w:rsidRDefault="002C5E4E" w:rsidP="002C5E4E">
      <w:pPr>
        <w:pStyle w:val="ae"/>
        <w:spacing w:before="0" w:beforeAutospacing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щодо внесення змін до</w:t>
      </w:r>
      <w:r w:rsidRPr="00AA7BD9">
        <w:rPr>
          <w:sz w:val="28"/>
          <w:szCs w:val="28"/>
          <w:lang w:val="uk-UA"/>
        </w:rPr>
        <w:t xml:space="preserve"> </w:t>
      </w:r>
    </w:p>
    <w:p w:rsidR="002C5E4E" w:rsidRPr="00AA7BD9" w:rsidRDefault="002C5E4E" w:rsidP="002C5E4E">
      <w:pPr>
        <w:pStyle w:val="ae"/>
        <w:spacing w:before="0" w:beforeAutospacing="0" w:after="0" w:line="240" w:lineRule="auto"/>
        <w:rPr>
          <w:sz w:val="28"/>
          <w:szCs w:val="28"/>
          <w:lang w:val="uk-UA"/>
        </w:rPr>
      </w:pPr>
      <w:r w:rsidRPr="00AA7BD9">
        <w:rPr>
          <w:sz w:val="28"/>
          <w:szCs w:val="28"/>
          <w:lang w:val="uk-UA"/>
        </w:rPr>
        <w:t>Генеральн</w:t>
      </w:r>
      <w:r>
        <w:rPr>
          <w:sz w:val="28"/>
          <w:szCs w:val="28"/>
          <w:lang w:val="uk-UA"/>
        </w:rPr>
        <w:t>ого</w:t>
      </w:r>
      <w:r w:rsidRPr="00AA7BD9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AA7BD9">
        <w:rPr>
          <w:sz w:val="28"/>
          <w:szCs w:val="28"/>
          <w:lang w:val="uk-UA"/>
        </w:rPr>
        <w:t xml:space="preserve"> м. Житомира </w:t>
      </w:r>
    </w:p>
    <w:p w:rsidR="002C5E4E" w:rsidRPr="00AA7BD9" w:rsidRDefault="002C5E4E" w:rsidP="002C5E4E">
      <w:pPr>
        <w:pStyle w:val="ae"/>
        <w:spacing w:before="0" w:beforeAutospacing="0" w:after="0" w:line="240" w:lineRule="auto"/>
        <w:rPr>
          <w:lang w:val="uk-UA"/>
        </w:rPr>
      </w:pPr>
    </w:p>
    <w:p w:rsidR="00E55D0E" w:rsidRPr="00E55D0E" w:rsidRDefault="00E55D0E" w:rsidP="00E55D0E">
      <w:pPr>
        <w:pStyle w:val="ae"/>
        <w:spacing w:before="0" w:beforeAutospacing="0" w:after="0" w:line="240" w:lineRule="auto"/>
        <w:rPr>
          <w:lang w:val="uk-UA"/>
        </w:rPr>
      </w:pPr>
    </w:p>
    <w:p w:rsidR="002C5E4E" w:rsidRPr="00AA7BD9" w:rsidRDefault="002C5E4E" w:rsidP="002C5E4E">
      <w:pPr>
        <w:ind w:firstLine="426"/>
        <w:jc w:val="both"/>
        <w:rPr>
          <w:sz w:val="28"/>
          <w:szCs w:val="28"/>
        </w:rPr>
      </w:pPr>
      <w:r w:rsidRPr="00AA7BD9">
        <w:rPr>
          <w:sz w:val="28"/>
          <w:szCs w:val="28"/>
        </w:rPr>
        <w:t xml:space="preserve">На виконання рішення Житомирського окружного адміністративного суду від 21.08.2025 у справі  </w:t>
      </w:r>
      <w:r w:rsidRPr="00AA7BD9">
        <w:rPr>
          <w:sz w:val="27"/>
          <w:szCs w:val="27"/>
          <w:lang w:eastAsia="ru-RU"/>
        </w:rPr>
        <w:t xml:space="preserve">№  240/14364/25, </w:t>
      </w:r>
      <w:r w:rsidRPr="00AA7BD9">
        <w:rPr>
          <w:sz w:val="28"/>
          <w:szCs w:val="28"/>
        </w:rPr>
        <w:t xml:space="preserve">керуючись </w:t>
      </w:r>
      <w:r w:rsidR="00B914D0" w:rsidRPr="00AA7BD9">
        <w:rPr>
          <w:sz w:val="28"/>
          <w:szCs w:val="28"/>
        </w:rPr>
        <w:t xml:space="preserve">статтею </w:t>
      </w:r>
      <w:r w:rsidR="00B914D0">
        <w:rPr>
          <w:sz w:val="28"/>
          <w:szCs w:val="28"/>
        </w:rPr>
        <w:t>17</w:t>
      </w:r>
      <w:r w:rsidR="00B914D0" w:rsidRPr="00AA7BD9">
        <w:rPr>
          <w:sz w:val="28"/>
          <w:szCs w:val="28"/>
        </w:rPr>
        <w:t xml:space="preserve"> Закону України </w:t>
      </w:r>
      <w:r>
        <w:rPr>
          <w:sz w:val="28"/>
          <w:szCs w:val="28"/>
        </w:rPr>
        <w:t xml:space="preserve">«Про регулювання містобудівної діяльності», </w:t>
      </w:r>
      <w:r w:rsidRPr="00AA7BD9">
        <w:rPr>
          <w:sz w:val="28"/>
          <w:szCs w:val="28"/>
        </w:rPr>
        <w:t>статтею 26 Закону України «Про місцеве самоврядування в Україні»</w:t>
      </w:r>
      <w:r>
        <w:rPr>
          <w:sz w:val="28"/>
          <w:szCs w:val="28"/>
        </w:rPr>
        <w:t xml:space="preserve">, Постановою Кабінету Міністрів України від 01.09.2021 №926 </w:t>
      </w:r>
      <w:r w:rsidRPr="003B4C0A">
        <w:rPr>
          <w:sz w:val="28"/>
        </w:rPr>
        <w:t>«</w:t>
      </w:r>
      <w:r w:rsidRPr="003B4C0A">
        <w:rPr>
          <w:bCs/>
          <w:sz w:val="28"/>
          <w:shd w:val="clear" w:color="auto" w:fill="FFFFFF"/>
        </w:rPr>
        <w:t xml:space="preserve">Про затвердження Порядку розроблення, оновлення, внесення змін та затвердження містобудівної документації» </w:t>
      </w:r>
      <w:r w:rsidRPr="003B4C0A">
        <w:rPr>
          <w:sz w:val="28"/>
        </w:rPr>
        <w:t xml:space="preserve"> </w:t>
      </w:r>
      <w:r w:rsidRPr="00AA7BD9">
        <w:rPr>
          <w:sz w:val="28"/>
          <w:szCs w:val="28"/>
        </w:rPr>
        <w:t xml:space="preserve">міська рада </w:t>
      </w:r>
    </w:p>
    <w:p w:rsidR="00E55D0E" w:rsidRPr="00E55D0E" w:rsidRDefault="00E55D0E" w:rsidP="00E55D0E">
      <w:pPr>
        <w:ind w:firstLine="426"/>
        <w:jc w:val="both"/>
        <w:rPr>
          <w:sz w:val="20"/>
          <w:szCs w:val="20"/>
        </w:rPr>
      </w:pPr>
    </w:p>
    <w:p w:rsidR="00E61AA0" w:rsidRDefault="00E61AA0" w:rsidP="00E55D0E">
      <w:pPr>
        <w:jc w:val="both"/>
        <w:rPr>
          <w:sz w:val="28"/>
          <w:szCs w:val="28"/>
        </w:rPr>
      </w:pPr>
      <w:r w:rsidRPr="00E55D0E">
        <w:rPr>
          <w:sz w:val="28"/>
          <w:szCs w:val="28"/>
        </w:rPr>
        <w:t xml:space="preserve">ВИРІШИЛА: </w:t>
      </w:r>
    </w:p>
    <w:p w:rsidR="00E55D0E" w:rsidRPr="00E55D0E" w:rsidRDefault="00E55D0E" w:rsidP="00E55D0E">
      <w:pPr>
        <w:jc w:val="both"/>
        <w:rPr>
          <w:sz w:val="20"/>
          <w:szCs w:val="20"/>
        </w:rPr>
      </w:pPr>
    </w:p>
    <w:p w:rsidR="000A2B1A" w:rsidRDefault="002C5E4E" w:rsidP="00D71800">
      <w:pPr>
        <w:numPr>
          <w:ilvl w:val="0"/>
          <w:numId w:val="6"/>
        </w:numPr>
        <w:tabs>
          <w:tab w:val="left" w:pos="1418"/>
        </w:tabs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Розробити </w:t>
      </w:r>
      <w:r w:rsidR="00B914D0">
        <w:rPr>
          <w:sz w:val="28"/>
          <w:szCs w:val="28"/>
          <w:shd w:val="clear" w:color="auto" w:fill="FFFFFF"/>
        </w:rPr>
        <w:t xml:space="preserve">містобудівну документацію щодо </w:t>
      </w:r>
      <w:r w:rsidR="00487E24">
        <w:rPr>
          <w:sz w:val="28"/>
          <w:szCs w:val="28"/>
          <w:shd w:val="clear" w:color="auto" w:fill="FFFFFF"/>
        </w:rPr>
        <w:t>в</w:t>
      </w:r>
      <w:r w:rsidR="00487E24" w:rsidRPr="00E55D0E">
        <w:rPr>
          <w:sz w:val="28"/>
          <w:szCs w:val="28"/>
          <w:shd w:val="clear" w:color="auto" w:fill="FFFFFF"/>
        </w:rPr>
        <w:t>нес</w:t>
      </w:r>
      <w:r w:rsidR="00487E24">
        <w:rPr>
          <w:sz w:val="28"/>
          <w:szCs w:val="28"/>
          <w:shd w:val="clear" w:color="auto" w:fill="FFFFFF"/>
        </w:rPr>
        <w:t>ення</w:t>
      </w:r>
      <w:r w:rsidR="00487E24" w:rsidRPr="00E55D0E">
        <w:rPr>
          <w:sz w:val="28"/>
          <w:szCs w:val="28"/>
          <w:shd w:val="clear" w:color="auto" w:fill="FFFFFF"/>
        </w:rPr>
        <w:t xml:space="preserve"> змін</w:t>
      </w:r>
      <w:r w:rsidR="00487E24">
        <w:rPr>
          <w:sz w:val="28"/>
          <w:szCs w:val="28"/>
          <w:shd w:val="clear" w:color="auto" w:fill="FFFFFF"/>
        </w:rPr>
        <w:t xml:space="preserve"> до</w:t>
      </w:r>
      <w:r w:rsidR="00487E24" w:rsidRPr="00E55D0E">
        <w:rPr>
          <w:sz w:val="28"/>
          <w:szCs w:val="28"/>
          <w:shd w:val="clear" w:color="auto" w:fill="FFFFFF"/>
        </w:rPr>
        <w:t xml:space="preserve"> </w:t>
      </w:r>
      <w:r w:rsidR="00FF5452" w:rsidRPr="00E55D0E">
        <w:rPr>
          <w:sz w:val="28"/>
          <w:szCs w:val="28"/>
          <w:lang w:eastAsia="ru-RU"/>
        </w:rPr>
        <w:t>Генеральн</w:t>
      </w:r>
      <w:r w:rsidR="00B914D0">
        <w:rPr>
          <w:sz w:val="28"/>
          <w:szCs w:val="28"/>
          <w:lang w:eastAsia="ru-RU"/>
        </w:rPr>
        <w:t>ого</w:t>
      </w:r>
      <w:r w:rsidR="00FF5452" w:rsidRPr="00E55D0E">
        <w:rPr>
          <w:sz w:val="28"/>
          <w:szCs w:val="28"/>
          <w:lang w:eastAsia="ru-RU"/>
        </w:rPr>
        <w:t xml:space="preserve"> план</w:t>
      </w:r>
      <w:r w:rsidR="00B914D0">
        <w:rPr>
          <w:sz w:val="28"/>
          <w:szCs w:val="28"/>
          <w:lang w:eastAsia="ru-RU"/>
        </w:rPr>
        <w:t>у</w:t>
      </w:r>
      <w:r w:rsidR="00FF5452" w:rsidRPr="00E55D0E">
        <w:rPr>
          <w:sz w:val="28"/>
          <w:szCs w:val="28"/>
          <w:lang w:eastAsia="ru-RU"/>
        </w:rPr>
        <w:t xml:space="preserve"> м. Житомира </w:t>
      </w:r>
      <w:r w:rsidR="00742727" w:rsidRPr="00E55D0E">
        <w:rPr>
          <w:sz w:val="28"/>
          <w:szCs w:val="28"/>
          <w:lang w:eastAsia="ru-RU"/>
        </w:rPr>
        <w:t>у</w:t>
      </w:r>
      <w:r w:rsidR="00FF5452" w:rsidRPr="00E55D0E">
        <w:rPr>
          <w:sz w:val="28"/>
          <w:szCs w:val="28"/>
          <w:shd w:val="clear" w:color="auto" w:fill="FFFFFF"/>
        </w:rPr>
        <w:t xml:space="preserve"> </w:t>
      </w:r>
      <w:r w:rsidR="00E650B3" w:rsidRPr="00E55D0E">
        <w:rPr>
          <w:sz w:val="28"/>
          <w:szCs w:val="28"/>
          <w:shd w:val="clear" w:color="auto" w:fill="FFFFFF"/>
        </w:rPr>
        <w:t>частині</w:t>
      </w:r>
      <w:r w:rsidR="00FF5452" w:rsidRPr="00E55D0E">
        <w:rPr>
          <w:sz w:val="28"/>
          <w:szCs w:val="28"/>
          <w:lang w:eastAsia="ru-RU"/>
        </w:rPr>
        <w:t>,</w:t>
      </w:r>
      <w:r w:rsidR="00E650B3" w:rsidRPr="00E55D0E">
        <w:rPr>
          <w:sz w:val="28"/>
          <w:szCs w:val="28"/>
          <w:lang w:eastAsia="ru-RU"/>
        </w:rPr>
        <w:t xml:space="preserve"> встановлен</w:t>
      </w:r>
      <w:r w:rsidR="000A04A3">
        <w:rPr>
          <w:sz w:val="28"/>
          <w:szCs w:val="28"/>
          <w:lang w:eastAsia="ru-RU"/>
        </w:rPr>
        <w:t>ня</w:t>
      </w:r>
      <w:r w:rsidR="00E650B3" w:rsidRPr="00E55D0E">
        <w:rPr>
          <w:sz w:val="28"/>
          <w:szCs w:val="28"/>
          <w:lang w:eastAsia="ru-RU"/>
        </w:rPr>
        <w:t xml:space="preserve"> та відображен</w:t>
      </w:r>
      <w:r w:rsidR="000A04A3">
        <w:rPr>
          <w:sz w:val="28"/>
          <w:szCs w:val="28"/>
          <w:lang w:eastAsia="ru-RU"/>
        </w:rPr>
        <w:t>ня</w:t>
      </w:r>
      <w:r w:rsidR="00E650B3" w:rsidRPr="00E55D0E">
        <w:rPr>
          <w:sz w:val="28"/>
          <w:szCs w:val="28"/>
          <w:lang w:eastAsia="ru-RU"/>
        </w:rPr>
        <w:t xml:space="preserve"> 100 метров</w:t>
      </w:r>
      <w:r w:rsidR="000A04A3">
        <w:rPr>
          <w:sz w:val="28"/>
          <w:szCs w:val="28"/>
          <w:lang w:eastAsia="ru-RU"/>
        </w:rPr>
        <w:t>ої</w:t>
      </w:r>
      <w:r w:rsidR="00E650B3" w:rsidRPr="00E55D0E">
        <w:rPr>
          <w:sz w:val="28"/>
          <w:szCs w:val="28"/>
          <w:lang w:eastAsia="ru-RU"/>
        </w:rPr>
        <w:t xml:space="preserve"> прибережн</w:t>
      </w:r>
      <w:r w:rsidR="000A04A3">
        <w:rPr>
          <w:sz w:val="28"/>
          <w:szCs w:val="28"/>
          <w:lang w:eastAsia="ru-RU"/>
        </w:rPr>
        <w:t>о</w:t>
      </w:r>
      <w:r w:rsidR="00D71800">
        <w:rPr>
          <w:sz w:val="28"/>
          <w:szCs w:val="28"/>
          <w:lang w:eastAsia="ru-RU"/>
        </w:rPr>
        <w:t>ї</w:t>
      </w:r>
      <w:r w:rsidR="00E650B3" w:rsidRPr="00E55D0E">
        <w:rPr>
          <w:sz w:val="28"/>
          <w:szCs w:val="28"/>
          <w:lang w:eastAsia="ru-RU"/>
        </w:rPr>
        <w:t xml:space="preserve"> захисн</w:t>
      </w:r>
      <w:r w:rsidR="000A04A3">
        <w:rPr>
          <w:sz w:val="28"/>
          <w:szCs w:val="28"/>
          <w:lang w:eastAsia="ru-RU"/>
        </w:rPr>
        <w:t>ої</w:t>
      </w:r>
      <w:r w:rsidR="00E650B3" w:rsidRPr="00E55D0E">
        <w:rPr>
          <w:sz w:val="28"/>
          <w:szCs w:val="28"/>
          <w:lang w:eastAsia="ru-RU"/>
        </w:rPr>
        <w:t xml:space="preserve"> смуг</w:t>
      </w:r>
      <w:r w:rsidR="000A04A3">
        <w:rPr>
          <w:sz w:val="28"/>
          <w:szCs w:val="28"/>
          <w:lang w:eastAsia="ru-RU"/>
        </w:rPr>
        <w:t>и</w:t>
      </w:r>
      <w:r w:rsidR="00E650B3" w:rsidRPr="00E55D0E">
        <w:rPr>
          <w:sz w:val="28"/>
          <w:szCs w:val="28"/>
          <w:lang w:eastAsia="ru-RU"/>
        </w:rPr>
        <w:t xml:space="preserve"> в районі земельних ділянок за адресою: </w:t>
      </w:r>
      <w:r w:rsidR="00682E26">
        <w:rPr>
          <w:sz w:val="28"/>
          <w:szCs w:val="28"/>
          <w:lang w:eastAsia="ru-RU"/>
        </w:rPr>
        <w:t xml:space="preserve">              </w:t>
      </w:r>
      <w:r w:rsidR="00E650B3" w:rsidRPr="00E55D0E">
        <w:rPr>
          <w:sz w:val="28"/>
          <w:szCs w:val="28"/>
          <w:lang w:eastAsia="ru-RU"/>
        </w:rPr>
        <w:t>м. Житомир, пров. Річков</w:t>
      </w:r>
      <w:r w:rsidR="00742727" w:rsidRPr="00E55D0E">
        <w:rPr>
          <w:sz w:val="28"/>
          <w:szCs w:val="28"/>
          <w:lang w:eastAsia="ru-RU"/>
        </w:rPr>
        <w:t>ий</w:t>
      </w:r>
      <w:r w:rsidR="00E650B3" w:rsidRPr="00E55D0E">
        <w:rPr>
          <w:sz w:val="28"/>
          <w:szCs w:val="28"/>
          <w:lang w:eastAsia="ru-RU"/>
        </w:rPr>
        <w:t>, 19-б</w:t>
      </w:r>
      <w:r w:rsidR="000A2B1A" w:rsidRPr="00E55D0E">
        <w:rPr>
          <w:sz w:val="28"/>
          <w:szCs w:val="28"/>
          <w:lang w:eastAsia="ru-RU"/>
        </w:rPr>
        <w:t>.</w:t>
      </w:r>
    </w:p>
    <w:p w:rsidR="00D71800" w:rsidRDefault="00D71800" w:rsidP="00D71800">
      <w:pPr>
        <w:pStyle w:val="rvps2"/>
        <w:shd w:val="clear" w:color="auto" w:fill="FFFFFF"/>
        <w:tabs>
          <w:tab w:val="left" w:pos="1418"/>
        </w:tabs>
        <w:spacing w:before="0" w:beforeAutospacing="0" w:after="0" w:afterAutospacing="0"/>
        <w:ind w:firstLine="993"/>
        <w:jc w:val="both"/>
        <w:rPr>
          <w:bCs/>
          <w:sz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 </w:t>
      </w:r>
      <w:r w:rsidR="00123956" w:rsidRPr="00D71800">
        <w:rPr>
          <w:sz w:val="28"/>
          <w:szCs w:val="28"/>
          <w:shd w:val="clear" w:color="auto" w:fill="FFFFFF"/>
          <w:lang w:val="uk-UA"/>
        </w:rPr>
        <w:t xml:space="preserve">Визначити Департамент містобудування та земельних відносин Житомирської міської ради замовником, який організовує розроблення </w:t>
      </w:r>
      <w:r w:rsidR="00B914D0" w:rsidRPr="00D71800">
        <w:rPr>
          <w:sz w:val="28"/>
          <w:szCs w:val="28"/>
          <w:shd w:val="clear" w:color="auto" w:fill="FFFFFF"/>
          <w:lang w:val="uk-UA"/>
        </w:rPr>
        <w:t xml:space="preserve">містобудівної </w:t>
      </w:r>
      <w:r w:rsidR="00123956" w:rsidRPr="00D71800">
        <w:rPr>
          <w:sz w:val="28"/>
          <w:szCs w:val="28"/>
          <w:shd w:val="clear" w:color="auto" w:fill="FFFFFF"/>
          <w:lang w:val="uk-UA"/>
        </w:rPr>
        <w:t xml:space="preserve">документації щодо внесення змін до </w:t>
      </w:r>
      <w:r w:rsidR="00B914D0" w:rsidRPr="00D71800">
        <w:rPr>
          <w:sz w:val="28"/>
          <w:szCs w:val="28"/>
          <w:shd w:val="clear" w:color="auto" w:fill="FFFFFF"/>
          <w:lang w:val="uk-UA"/>
        </w:rPr>
        <w:t>Г</w:t>
      </w:r>
      <w:r w:rsidR="00123956" w:rsidRPr="00D71800">
        <w:rPr>
          <w:sz w:val="28"/>
          <w:szCs w:val="28"/>
          <w:shd w:val="clear" w:color="auto" w:fill="FFFFFF"/>
          <w:lang w:val="uk-UA"/>
        </w:rPr>
        <w:t>енерального плану міста Житомира та подання її на розгляд сесії міської ради в частині</w:t>
      </w:r>
      <w:r w:rsidR="00123956" w:rsidRPr="00D71800">
        <w:rPr>
          <w:sz w:val="28"/>
          <w:szCs w:val="28"/>
          <w:lang w:val="uk-UA"/>
        </w:rPr>
        <w:t>, зазначеній в пункті 1 цього рішення відповідно до вимог</w:t>
      </w:r>
      <w:r w:rsidR="00123956" w:rsidRPr="00D71800">
        <w:rPr>
          <w:bCs/>
          <w:sz w:val="28"/>
          <w:shd w:val="clear" w:color="auto" w:fill="FFFFFF"/>
          <w:lang w:val="uk-UA"/>
        </w:rPr>
        <w:t xml:space="preserve"> чинного законодавства України.</w:t>
      </w:r>
    </w:p>
    <w:p w:rsidR="002C5E4E" w:rsidRPr="00D71800" w:rsidRDefault="00D71800" w:rsidP="00D71800">
      <w:pPr>
        <w:pStyle w:val="rvps2"/>
        <w:shd w:val="clear" w:color="auto" w:fill="FFFFFF"/>
        <w:tabs>
          <w:tab w:val="left" w:pos="1418"/>
        </w:tabs>
        <w:spacing w:before="0" w:beforeAutospacing="0" w:after="0" w:afterAutospacing="0"/>
        <w:ind w:firstLine="993"/>
        <w:jc w:val="both"/>
        <w:rPr>
          <w:sz w:val="28"/>
          <w:szCs w:val="28"/>
          <w:lang w:val="uk-UA"/>
        </w:rPr>
      </w:pPr>
      <w:r>
        <w:rPr>
          <w:bCs/>
          <w:sz w:val="28"/>
          <w:shd w:val="clear" w:color="auto" w:fill="FFFFFF"/>
          <w:lang w:val="uk-UA"/>
        </w:rPr>
        <w:t xml:space="preserve">3. </w:t>
      </w:r>
      <w:r w:rsidR="0081102D" w:rsidRPr="00D71800">
        <w:rPr>
          <w:sz w:val="28"/>
          <w:szCs w:val="28"/>
          <w:lang w:val="uk-UA" w:eastAsia="uk-UA"/>
        </w:rPr>
        <w:t>Виконавчому комітету</w:t>
      </w:r>
      <w:r>
        <w:rPr>
          <w:sz w:val="28"/>
          <w:szCs w:val="28"/>
          <w:lang w:val="uk-UA" w:eastAsia="uk-UA"/>
        </w:rPr>
        <w:t xml:space="preserve"> Житоми</w:t>
      </w:r>
      <w:r w:rsidR="000941FF">
        <w:rPr>
          <w:sz w:val="28"/>
          <w:szCs w:val="28"/>
          <w:lang w:val="uk-UA" w:eastAsia="uk-UA"/>
        </w:rPr>
        <w:t>р</w:t>
      </w:r>
      <w:bookmarkStart w:id="0" w:name="_GoBack"/>
      <w:bookmarkEnd w:id="0"/>
      <w:r>
        <w:rPr>
          <w:sz w:val="28"/>
          <w:szCs w:val="28"/>
          <w:lang w:val="uk-UA" w:eastAsia="uk-UA"/>
        </w:rPr>
        <w:t>с</w:t>
      </w:r>
      <w:r w:rsidR="00BA2A08">
        <w:rPr>
          <w:sz w:val="28"/>
          <w:szCs w:val="28"/>
          <w:lang w:val="uk-UA" w:eastAsia="uk-UA"/>
        </w:rPr>
        <w:t>ь</w:t>
      </w:r>
      <w:r>
        <w:rPr>
          <w:sz w:val="28"/>
          <w:szCs w:val="28"/>
          <w:lang w:val="uk-UA" w:eastAsia="uk-UA"/>
        </w:rPr>
        <w:t>кої міської ради забезпечити</w:t>
      </w:r>
      <w:r w:rsidR="0081102D" w:rsidRPr="00D71800">
        <w:rPr>
          <w:sz w:val="28"/>
          <w:szCs w:val="28"/>
          <w:lang w:val="uk-UA" w:eastAsia="uk-UA"/>
        </w:rPr>
        <w:t xml:space="preserve"> прове</w:t>
      </w:r>
      <w:r>
        <w:rPr>
          <w:sz w:val="28"/>
          <w:szCs w:val="28"/>
          <w:lang w:val="uk-UA" w:eastAsia="uk-UA"/>
        </w:rPr>
        <w:t>дення</w:t>
      </w:r>
      <w:r w:rsidR="0081102D" w:rsidRPr="00D7180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відповідних </w:t>
      </w:r>
      <w:r w:rsidR="0081102D" w:rsidRPr="00D71800">
        <w:rPr>
          <w:sz w:val="28"/>
          <w:szCs w:val="28"/>
          <w:lang w:val="uk-UA" w:eastAsia="uk-UA"/>
        </w:rPr>
        <w:t>закупів</w:t>
      </w:r>
      <w:r>
        <w:rPr>
          <w:sz w:val="28"/>
          <w:szCs w:val="28"/>
          <w:lang w:val="uk-UA" w:eastAsia="uk-UA"/>
        </w:rPr>
        <w:t>ельних процедур</w:t>
      </w:r>
      <w:r w:rsidR="0081102D" w:rsidRPr="00D71800">
        <w:rPr>
          <w:sz w:val="28"/>
          <w:szCs w:val="28"/>
          <w:lang w:val="uk-UA" w:eastAsia="uk-UA"/>
        </w:rPr>
        <w:t xml:space="preserve"> щодо розроблення містобудівної документації.</w:t>
      </w:r>
    </w:p>
    <w:p w:rsidR="00E55D0E" w:rsidRPr="00E55D0E" w:rsidRDefault="00D71800" w:rsidP="00D718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1418"/>
        </w:tabs>
        <w:ind w:firstLine="993"/>
        <w:jc w:val="both"/>
        <w:textAlignment w:val="baseline"/>
        <w:rPr>
          <w:rFonts w:eastAsia="SimSun"/>
          <w:kern w:val="2"/>
          <w:sz w:val="28"/>
          <w:szCs w:val="28"/>
          <w:lang w:bidi="hi-IN"/>
        </w:rPr>
      </w:pPr>
      <w:r>
        <w:rPr>
          <w:kern w:val="2"/>
          <w:sz w:val="28"/>
          <w:szCs w:val="28"/>
          <w:lang w:eastAsia="uk-UA" w:bidi="hi-IN"/>
        </w:rPr>
        <w:t xml:space="preserve">4. </w:t>
      </w:r>
      <w:r w:rsidR="00E55D0E" w:rsidRPr="00E55D0E">
        <w:rPr>
          <w:kern w:val="2"/>
          <w:sz w:val="28"/>
          <w:szCs w:val="28"/>
          <w:lang w:eastAsia="uk-UA" w:bidi="hi-IN"/>
        </w:rPr>
        <w:t>Контроль  за  виконанням  даного  рішення  покласти  на  першого заступника міського голови з питань діяльності виконавчих органів ради</w:t>
      </w:r>
      <w:r w:rsidR="00E55D0E" w:rsidRPr="00E55D0E">
        <w:rPr>
          <w:rFonts w:eastAsia="SimSun"/>
          <w:kern w:val="2"/>
          <w:sz w:val="28"/>
          <w:szCs w:val="28"/>
          <w:lang w:bidi="hi-IN"/>
        </w:rPr>
        <w:t xml:space="preserve"> та постійну комісію з питань містобудування, архітектури та землекористування.</w:t>
      </w:r>
    </w:p>
    <w:p w:rsidR="0087475C" w:rsidRPr="00D71800" w:rsidRDefault="0087475C" w:rsidP="00E55D0E">
      <w:pPr>
        <w:pStyle w:val="12"/>
        <w:tabs>
          <w:tab w:val="left" w:pos="720"/>
          <w:tab w:val="left" w:pos="9360"/>
        </w:tabs>
        <w:spacing w:before="0" w:after="0"/>
        <w:ind w:left="0" w:right="-6"/>
        <w:jc w:val="both"/>
        <w:rPr>
          <w:sz w:val="20"/>
        </w:rPr>
      </w:pPr>
    </w:p>
    <w:p w:rsidR="00E55D0E" w:rsidRPr="00D71800" w:rsidRDefault="00E55D0E" w:rsidP="00E55D0E">
      <w:pPr>
        <w:pStyle w:val="12"/>
        <w:tabs>
          <w:tab w:val="left" w:pos="720"/>
          <w:tab w:val="left" w:pos="9360"/>
        </w:tabs>
        <w:spacing w:before="0" w:after="0"/>
        <w:ind w:left="0" w:right="-6"/>
        <w:jc w:val="both"/>
        <w:rPr>
          <w:sz w:val="16"/>
          <w:szCs w:val="16"/>
        </w:rPr>
      </w:pPr>
    </w:p>
    <w:p w:rsidR="00526B58" w:rsidRDefault="000A2B1A" w:rsidP="007055EB">
      <w:pPr>
        <w:pStyle w:val="12"/>
        <w:tabs>
          <w:tab w:val="left" w:pos="720"/>
          <w:tab w:val="left" w:pos="9360"/>
        </w:tabs>
        <w:spacing w:before="0" w:after="0"/>
        <w:ind w:left="0" w:right="-6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Секретар міської ради</w:t>
      </w:r>
      <w:r w:rsidR="00E61AA0" w:rsidRPr="00367B9F">
        <w:rPr>
          <w:color w:val="000000"/>
          <w:szCs w:val="28"/>
          <w:lang w:val="uk-UA"/>
        </w:rPr>
        <w:t xml:space="preserve">                                                         </w:t>
      </w:r>
      <w:r>
        <w:rPr>
          <w:color w:val="000000"/>
          <w:szCs w:val="28"/>
          <w:lang w:val="uk-UA"/>
        </w:rPr>
        <w:t xml:space="preserve">Галина ШИМАНСЬКА </w:t>
      </w:r>
    </w:p>
    <w:sectPr w:rsidR="00526B58" w:rsidSect="00E55D0E">
      <w:headerReference w:type="default" r:id="rId8"/>
      <w:pgSz w:w="11906" w:h="16838"/>
      <w:pgMar w:top="426" w:right="566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970" w:rsidRDefault="000A0970">
      <w:r>
        <w:separator/>
      </w:r>
    </w:p>
  </w:endnote>
  <w:endnote w:type="continuationSeparator" w:id="0">
    <w:p w:rsidR="000A0970" w:rsidRDefault="000A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eeSans">
    <w:altName w:val="Calibri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970" w:rsidRDefault="000A0970">
      <w:r>
        <w:separator/>
      </w:r>
    </w:p>
  </w:footnote>
  <w:footnote w:type="continuationSeparator" w:id="0">
    <w:p w:rsidR="000A0970" w:rsidRDefault="000A0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2CE" w:rsidRDefault="00A422CE" w:rsidP="00A422CE">
    <w:pPr>
      <w:pStyle w:val="ab"/>
      <w:tabs>
        <w:tab w:val="clear" w:pos="4677"/>
        <w:tab w:val="clear" w:pos="9355"/>
        <w:tab w:val="left" w:pos="4230"/>
        <w:tab w:val="center" w:pos="4819"/>
      </w:tabs>
      <w:rPr>
        <w:sz w:val="28"/>
        <w:szCs w:val="28"/>
      </w:rPr>
    </w:pPr>
    <w:r>
      <w:tab/>
    </w:r>
    <w:r w:rsidRPr="00AD0673">
      <w:rPr>
        <w:sz w:val="28"/>
        <w:szCs w:val="28"/>
      </w:rPr>
      <w:tab/>
    </w:r>
  </w:p>
  <w:p w:rsidR="00A422CE" w:rsidRPr="00DD193F" w:rsidRDefault="00A422CE" w:rsidP="00A422CE">
    <w:pPr>
      <w:pStyle w:val="ab"/>
      <w:tabs>
        <w:tab w:val="clear" w:pos="4677"/>
        <w:tab w:val="clear" w:pos="9355"/>
        <w:tab w:val="left" w:pos="4230"/>
        <w:tab w:val="center" w:pos="4819"/>
      </w:tabs>
      <w:rPr>
        <w:color w:val="FFFFF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lang w:val="uk-UA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9A44DFC"/>
    <w:multiLevelType w:val="hybridMultilevel"/>
    <w:tmpl w:val="2B281A9A"/>
    <w:lvl w:ilvl="0" w:tplc="D2C09906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 w15:restartNumberingAfterBreak="0">
    <w:nsid w:val="25A159D5"/>
    <w:multiLevelType w:val="hybridMultilevel"/>
    <w:tmpl w:val="150E4004"/>
    <w:lvl w:ilvl="0" w:tplc="5CF204D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F8726A"/>
    <w:multiLevelType w:val="hybridMultilevel"/>
    <w:tmpl w:val="15EEA61E"/>
    <w:lvl w:ilvl="0" w:tplc="5CF204D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1D4C5F"/>
    <w:multiLevelType w:val="multilevel"/>
    <w:tmpl w:val="872AFE1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6" w15:restartNumberingAfterBreak="0">
    <w:nsid w:val="66B20EE1"/>
    <w:multiLevelType w:val="hybridMultilevel"/>
    <w:tmpl w:val="FBBE6A0A"/>
    <w:lvl w:ilvl="0" w:tplc="5CF204D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19"/>
    <w:rsid w:val="00076BB6"/>
    <w:rsid w:val="00086078"/>
    <w:rsid w:val="000941FF"/>
    <w:rsid w:val="000A04A3"/>
    <w:rsid w:val="000A08E6"/>
    <w:rsid w:val="000A0970"/>
    <w:rsid w:val="000A2B1A"/>
    <w:rsid w:val="00123956"/>
    <w:rsid w:val="00136370"/>
    <w:rsid w:val="00170369"/>
    <w:rsid w:val="00195A3B"/>
    <w:rsid w:val="001F72C8"/>
    <w:rsid w:val="00283C0B"/>
    <w:rsid w:val="002A5F56"/>
    <w:rsid w:val="002C5E4E"/>
    <w:rsid w:val="002D6687"/>
    <w:rsid w:val="002E60C7"/>
    <w:rsid w:val="00301F50"/>
    <w:rsid w:val="00322091"/>
    <w:rsid w:val="003267C7"/>
    <w:rsid w:val="00367B9F"/>
    <w:rsid w:val="003E6EFE"/>
    <w:rsid w:val="00404AE8"/>
    <w:rsid w:val="004173E0"/>
    <w:rsid w:val="004371C2"/>
    <w:rsid w:val="00451CA8"/>
    <w:rsid w:val="0048319D"/>
    <w:rsid w:val="00487E24"/>
    <w:rsid w:val="004B612E"/>
    <w:rsid w:val="004C6002"/>
    <w:rsid w:val="004D2853"/>
    <w:rsid w:val="00506E9E"/>
    <w:rsid w:val="00526B58"/>
    <w:rsid w:val="005676DA"/>
    <w:rsid w:val="005769D1"/>
    <w:rsid w:val="005B62E8"/>
    <w:rsid w:val="005C20BB"/>
    <w:rsid w:val="005E3E3F"/>
    <w:rsid w:val="005F03B4"/>
    <w:rsid w:val="00601616"/>
    <w:rsid w:val="0061251C"/>
    <w:rsid w:val="00641A9E"/>
    <w:rsid w:val="00654376"/>
    <w:rsid w:val="00682E26"/>
    <w:rsid w:val="006C3D87"/>
    <w:rsid w:val="006C6BA0"/>
    <w:rsid w:val="006D214C"/>
    <w:rsid w:val="007055EB"/>
    <w:rsid w:val="00742727"/>
    <w:rsid w:val="0075615E"/>
    <w:rsid w:val="0077776E"/>
    <w:rsid w:val="0078394F"/>
    <w:rsid w:val="007F516F"/>
    <w:rsid w:val="0081102D"/>
    <w:rsid w:val="00852E55"/>
    <w:rsid w:val="008577EF"/>
    <w:rsid w:val="0087475C"/>
    <w:rsid w:val="008C5CC9"/>
    <w:rsid w:val="008F770D"/>
    <w:rsid w:val="0092373B"/>
    <w:rsid w:val="0096261C"/>
    <w:rsid w:val="00987EE0"/>
    <w:rsid w:val="009B06FE"/>
    <w:rsid w:val="009F37ED"/>
    <w:rsid w:val="00A13DEC"/>
    <w:rsid w:val="00A422CE"/>
    <w:rsid w:val="00A63932"/>
    <w:rsid w:val="00AA5BE8"/>
    <w:rsid w:val="00AC091F"/>
    <w:rsid w:val="00AC43DC"/>
    <w:rsid w:val="00AD0673"/>
    <w:rsid w:val="00AE1C2B"/>
    <w:rsid w:val="00B71BE8"/>
    <w:rsid w:val="00B76E1C"/>
    <w:rsid w:val="00B914D0"/>
    <w:rsid w:val="00BA2A08"/>
    <w:rsid w:val="00BA738F"/>
    <w:rsid w:val="00BC53AD"/>
    <w:rsid w:val="00BF3C1D"/>
    <w:rsid w:val="00C020F2"/>
    <w:rsid w:val="00C71148"/>
    <w:rsid w:val="00C803B8"/>
    <w:rsid w:val="00CE0AE8"/>
    <w:rsid w:val="00D21F09"/>
    <w:rsid w:val="00D27D41"/>
    <w:rsid w:val="00D52E41"/>
    <w:rsid w:val="00D57AE2"/>
    <w:rsid w:val="00D71800"/>
    <w:rsid w:val="00D80E49"/>
    <w:rsid w:val="00DB41A2"/>
    <w:rsid w:val="00DD193F"/>
    <w:rsid w:val="00E55D0E"/>
    <w:rsid w:val="00E61AA0"/>
    <w:rsid w:val="00E650B3"/>
    <w:rsid w:val="00E817C6"/>
    <w:rsid w:val="00EB4624"/>
    <w:rsid w:val="00ED5773"/>
    <w:rsid w:val="00ED7E76"/>
    <w:rsid w:val="00EF465F"/>
    <w:rsid w:val="00F042C9"/>
    <w:rsid w:val="00F14E58"/>
    <w:rsid w:val="00F26C4F"/>
    <w:rsid w:val="00F477AC"/>
    <w:rsid w:val="00F5577F"/>
    <w:rsid w:val="00F709D2"/>
    <w:rsid w:val="00FF4819"/>
    <w:rsid w:val="00FF5452"/>
    <w:rsid w:val="00FF6562"/>
    <w:rsid w:val="00FF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DF2F75"/>
  <w15:docId w15:val="{E124310B-391D-43FA-92B9-7363BDAF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lang w:val="uk-UA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  <w:lang w:val="uk-UA"/>
    </w:rPr>
  </w:style>
  <w:style w:type="character" w:customStyle="1" w:styleId="a4">
    <w:name w:val="Верхний колонтитул Знак"/>
    <w:rPr>
      <w:sz w:val="24"/>
      <w:szCs w:val="24"/>
      <w:lang w:val="uk-UA"/>
    </w:rPr>
  </w:style>
  <w:style w:type="character" w:customStyle="1" w:styleId="a5">
    <w:name w:val="Нижний колонтитул Знак"/>
    <w:rPr>
      <w:sz w:val="24"/>
      <w:szCs w:val="24"/>
      <w:lang w:val="uk-UA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FreeSans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Цитата1"/>
    <w:basedOn w:val="a"/>
    <w:pPr>
      <w:autoSpaceDE w:val="0"/>
      <w:spacing w:before="2664" w:after="222"/>
      <w:ind w:left="990" w:right="3608"/>
    </w:pPr>
    <w:rPr>
      <w:sz w:val="28"/>
      <w:szCs w:val="20"/>
      <w:lang w:val="ru-RU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lock Text"/>
    <w:basedOn w:val="a"/>
    <w:rsid w:val="00E817C6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val="ru-RU" w:eastAsia="ru-RU"/>
    </w:rPr>
  </w:style>
  <w:style w:type="character" w:customStyle="1" w:styleId="WW8Num4z7">
    <w:name w:val="WW8Num4z7"/>
    <w:rsid w:val="00E61AA0"/>
  </w:style>
  <w:style w:type="paragraph" w:styleId="ae">
    <w:name w:val="Normal (Web)"/>
    <w:basedOn w:val="a"/>
    <w:rsid w:val="00E61AA0"/>
    <w:pPr>
      <w:suppressAutoHyphens w:val="0"/>
      <w:spacing w:before="100" w:beforeAutospacing="1" w:after="142" w:line="288" w:lineRule="auto"/>
    </w:pPr>
    <w:rPr>
      <w:lang w:val="ru-RU" w:eastAsia="ru-RU"/>
    </w:rPr>
  </w:style>
  <w:style w:type="paragraph" w:customStyle="1" w:styleId="13">
    <w:name w:val="Абзац списка1"/>
    <w:basedOn w:val="a"/>
    <w:qFormat/>
    <w:rsid w:val="005769D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ind w:left="720"/>
      <w:textAlignment w:val="baseline"/>
    </w:pPr>
    <w:rPr>
      <w:rFonts w:eastAsia="SimSun"/>
      <w:kern w:val="2"/>
      <w:sz w:val="28"/>
      <w:szCs w:val="21"/>
      <w:lang w:val="en-US" w:bidi="hi-IN"/>
    </w:rPr>
  </w:style>
  <w:style w:type="paragraph" w:customStyle="1" w:styleId="rvps2">
    <w:name w:val="rvps2"/>
    <w:basedOn w:val="a"/>
    <w:rsid w:val="00B914D0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Home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User</cp:lastModifiedBy>
  <cp:revision>5</cp:revision>
  <cp:lastPrinted>2026-02-23T13:13:00Z</cp:lastPrinted>
  <dcterms:created xsi:type="dcterms:W3CDTF">2026-02-20T14:55:00Z</dcterms:created>
  <dcterms:modified xsi:type="dcterms:W3CDTF">2026-02-23T13:16:00Z</dcterms:modified>
</cp:coreProperties>
</file>